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4666" w14:textId="77777777" w:rsidR="006B3F36" w:rsidRPr="006B1FCD" w:rsidRDefault="006B3F36" w:rsidP="006B3F36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  <w:t>BOARD OF DIRECTORS MEETING MINUTES</w:t>
      </w:r>
    </w:p>
    <w:p w14:paraId="544A6C46" w14:textId="77777777" w:rsidR="006B3F36" w:rsidRDefault="006B3F36" w:rsidP="006B3F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F36">
        <w:rPr>
          <w:rFonts w:ascii="Times New Roman" w:eastAsia="Times New Roman" w:hAnsi="Times New Roman" w:cs="Times New Roman"/>
          <w:kern w:val="0"/>
          <w14:ligatures w14:val="none"/>
        </w:rPr>
        <w:t>April 16, 2025</w:t>
      </w:r>
    </w:p>
    <w:p w14:paraId="5E57E3CE" w14:textId="0C6E3D69" w:rsidR="006B3F36" w:rsidRDefault="006B3F36" w:rsidP="006B3F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Location: </w:t>
      </w:r>
      <w:r w:rsidRPr="006B3F36">
        <w:rPr>
          <w:rFonts w:ascii="Times New Roman" w:eastAsia="Times New Roman" w:hAnsi="Times New Roman" w:cs="Times New Roman"/>
          <w:kern w:val="0"/>
          <w14:ligatures w14:val="none"/>
        </w:rPr>
        <w:t>Norwalk Aquatics Pavilion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3F36">
        <w:rPr>
          <w:rFonts w:ascii="Times New Roman" w:eastAsia="Times New Roman" w:hAnsi="Times New Roman" w:cs="Times New Roman"/>
          <w:kern w:val="0"/>
          <w14:ligatures w14:val="none"/>
        </w:rPr>
        <w:t>12301 Sproul Street Norwalk, CA 90650</w:t>
      </w:r>
    </w:p>
    <w:p w14:paraId="6CCB31FF" w14:textId="77777777" w:rsidR="006B3F36" w:rsidRDefault="006B3F36" w:rsidP="006B3F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49ED83" w14:textId="0B4E1594" w:rsidR="006B3F36" w:rsidRPr="006B1FCD" w:rsidRDefault="006B3F36" w:rsidP="006B3F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Call to Order:</w:t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>40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PM</w:t>
      </w:r>
    </w:p>
    <w:p w14:paraId="11298765" w14:textId="77777777" w:rsidR="006B3F36" w:rsidRPr="006B1FCD" w:rsidRDefault="006B3F36" w:rsidP="006B3F36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013BE824" w14:textId="6CAEBDEB" w:rsidR="006B3F36" w:rsidRPr="006B1FCD" w:rsidRDefault="006B3F36" w:rsidP="006B3F36">
      <w:pPr>
        <w:spacing w:after="0" w:line="240" w:lineRule="atLeast"/>
        <w:ind w:left="4320" w:hanging="43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Cities Present: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7964FB" w:rsidRPr="007964FB">
        <w:rPr>
          <w:rFonts w:ascii="Times New Roman" w:eastAsia="Times New Roman" w:hAnsi="Times New Roman" w:cs="Times New Roman"/>
          <w:kern w:val="0"/>
          <w14:ligatures w14:val="none"/>
        </w:rPr>
        <w:t>Artesia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Bell,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964FB" w:rsidRPr="007964FB">
        <w:rPr>
          <w:rFonts w:ascii="Times New Roman" w:eastAsia="Times New Roman" w:hAnsi="Times New Roman" w:cs="Times New Roman"/>
          <w:kern w:val="0"/>
          <w14:ligatures w14:val="none"/>
        </w:rPr>
        <w:t>Bell Gardens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>Bellflower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964FB" w:rsidRPr="007964FB">
        <w:rPr>
          <w:rFonts w:ascii="Times New Roman" w:eastAsia="Times New Roman" w:hAnsi="Times New Roman" w:cs="Times New Roman"/>
          <w:kern w:val="0"/>
          <w14:ligatures w14:val="none"/>
        </w:rPr>
        <w:t>Calabasas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Carson,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964FB" w:rsidRPr="007964FB">
        <w:rPr>
          <w:rFonts w:ascii="Times New Roman" w:eastAsia="Times New Roman" w:hAnsi="Times New Roman" w:cs="Times New Roman"/>
          <w:kern w:val="0"/>
          <w14:ligatures w14:val="none"/>
        </w:rPr>
        <w:t>Cerritos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Claremont Commerce, Cudahy, </w:t>
      </w:r>
      <w:r w:rsidR="007964FB" w:rsidRPr="007964FB">
        <w:rPr>
          <w:rFonts w:ascii="Times New Roman" w:eastAsia="Times New Roman" w:hAnsi="Times New Roman" w:cs="Times New Roman"/>
          <w:kern w:val="0"/>
          <w14:ligatures w14:val="none"/>
        </w:rPr>
        <w:t>Diamond Bar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Glendora,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 xml:space="preserve"> Industry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7964FB" w:rsidRPr="007964FB">
        <w:rPr>
          <w:rFonts w:ascii="Times New Roman" w:eastAsia="Times New Roman" w:hAnsi="Times New Roman" w:cs="Times New Roman"/>
          <w:kern w:val="0"/>
          <w14:ligatures w14:val="none"/>
        </w:rPr>
        <w:t>Jurupa Valley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La Habra Heights, La Mirada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Lakewood, Lawndale, Lomita,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 xml:space="preserve"> Lynwood,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Montebello, Norwalk, Paramount, Pico Rivera,</w:t>
      </w:r>
      <w:r w:rsidR="00C918A2">
        <w:rPr>
          <w:rFonts w:ascii="Times New Roman" w:eastAsia="Times New Roman" w:hAnsi="Times New Roman" w:cs="Times New Roman"/>
          <w:kern w:val="0"/>
          <w14:ligatures w14:val="none"/>
        </w:rPr>
        <w:t xml:space="preserve"> Rolling Hills, Rosemead, Signal Hill,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San Fernando, Walnut, and West Hollywood. </w:t>
      </w:r>
    </w:p>
    <w:p w14:paraId="72455443" w14:textId="77777777" w:rsidR="006B3F36" w:rsidRPr="006B1FCD" w:rsidRDefault="006B3F36" w:rsidP="006B3F36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BE8E77" w14:textId="77777777" w:rsidR="006B3F36" w:rsidRPr="006B1FCD" w:rsidRDefault="006B3F36" w:rsidP="006B3F36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Welcome</w:t>
      </w:r>
    </w:p>
    <w:p w14:paraId="716C67D5" w14:textId="00070C2D" w:rsidR="006B3F36" w:rsidRDefault="006B3F36" w:rsidP="006B3F36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Marcel Rodarte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thanked the Norwalk for hosting the April Board of Directors Meeting. </w:t>
      </w:r>
    </w:p>
    <w:p w14:paraId="5E63777A" w14:textId="77777777" w:rsidR="006B3F36" w:rsidRDefault="006B3F36" w:rsidP="006B3F3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Executive Director Rodarte updated the Board of Directors on the Annual Municipal Seminar</w:t>
      </w:r>
    </w:p>
    <w:p w14:paraId="66D85934" w14:textId="63215C16" w:rsidR="006B3F36" w:rsidRDefault="007964FB" w:rsidP="006B3F3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7964FB">
        <w:rPr>
          <w:rFonts w:ascii="Times New Roman" w:eastAsia="Times New Roman" w:hAnsi="Times New Roman" w:cs="Times New Roman"/>
          <w:kern w:val="0"/>
          <w14:ligatures w14:val="none"/>
        </w:rPr>
        <w:t>Executive Director Rodarte announced that an online store will be launching soon.</w:t>
      </w:r>
    </w:p>
    <w:p w14:paraId="14E2FF6D" w14:textId="353709FF" w:rsidR="006B3F36" w:rsidRDefault="006B3F36" w:rsidP="006B3F3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>Jennier Perez acknowledged CCCA Past Presidents, CCCA Executive Board Associate Members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irst </w:t>
      </w: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esponders,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Contract Law</w:t>
      </w:r>
      <w:r>
        <w:rPr>
          <w:rFonts w:ascii="Times New Roman" w:eastAsia="Times New Roman" w:hAnsi="Times New Roman" w:cs="Times New Roman"/>
          <w:kern w:val="0"/>
          <w14:ligatures w14:val="none"/>
        </w:rPr>
        <w:t>, CCCA Staff and her family.</w:t>
      </w:r>
    </w:p>
    <w:p w14:paraId="66EECA12" w14:textId="742B3E00" w:rsidR="006B3F36" w:rsidRPr="009F5AC8" w:rsidRDefault="007964FB" w:rsidP="006B3F3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President Perez thanked the City of Norwalk, Margarita Rios, and CCCA staff for an incredible year.</w:t>
      </w:r>
    </w:p>
    <w:p w14:paraId="636DC2C6" w14:textId="77777777" w:rsidR="006B3F36" w:rsidRPr="006B1FCD" w:rsidRDefault="006B3F36" w:rsidP="006B3F36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Business Meeting</w:t>
      </w:r>
    </w:p>
    <w:p w14:paraId="04D61F64" w14:textId="0C98265A" w:rsidR="006B3F36" w:rsidRDefault="006B3F36" w:rsidP="006B3F3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Secretary/Treasurer John Erickson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>March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Board of Director’s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meeting minutes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>Steve Tye</w:t>
      </w:r>
      <w:r w:rsidRPr="00A30D8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motioned for approval. </w:t>
      </w:r>
      <w:r w:rsidR="007964FB">
        <w:rPr>
          <w:rFonts w:ascii="Times New Roman" w:eastAsia="Times New Roman" w:hAnsi="Times New Roman" w:cs="Times New Roman"/>
          <w:kern w:val="0"/>
          <w14:ligatures w14:val="none"/>
        </w:rPr>
        <w:t>Jeff Wood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>seconded the motion. No abstentions were made. Motion passed unanimously.</w:t>
      </w:r>
    </w:p>
    <w:p w14:paraId="257F03AA" w14:textId="77777777" w:rsidR="006B3F36" w:rsidRDefault="006B3F36" w:rsidP="006B3F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Other Business</w:t>
      </w:r>
    </w:p>
    <w:p w14:paraId="19585805" w14:textId="15975E91" w:rsidR="006B3F36" w:rsidRDefault="007964FB" w:rsidP="006B3F3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President Perez </w:t>
      </w:r>
      <w:r w:rsidRPr="007964FB">
        <w:rPr>
          <w:rFonts w:ascii="Times New Roman" w:eastAsia="Times New Roman" w:hAnsi="Times New Roman" w:cs="Times New Roman"/>
          <w:kern w:val="0"/>
          <w14:ligatures w14:val="none"/>
        </w:rPr>
        <w:t>was presented with many awards and accolades from member cities, associate members, and L.A. County.</w:t>
      </w:r>
    </w:p>
    <w:p w14:paraId="78678724" w14:textId="14C23C50" w:rsidR="0043282A" w:rsidRPr="0043282A" w:rsidRDefault="0043282A" w:rsidP="0043282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Executive Director Rodarte</w:t>
      </w:r>
      <w:r w:rsidRPr="0043282A">
        <w:rPr>
          <w:rFonts w:ascii="Times New Roman" w:eastAsia="Times New Roman" w:hAnsi="Times New Roman" w:cs="Times New Roman"/>
          <w:kern w:val="0"/>
          <w14:ligatures w14:val="none"/>
        </w:rPr>
        <w:t xml:space="preserve"> presented the CCCA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43282A">
        <w:rPr>
          <w:rFonts w:ascii="Times New Roman" w:eastAsia="Times New Roman" w:hAnsi="Times New Roman" w:cs="Times New Roman"/>
          <w:kern w:val="0"/>
          <w14:ligatures w14:val="none"/>
        </w:rPr>
        <w:t>-2</w:t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43282A">
        <w:rPr>
          <w:rFonts w:ascii="Times New Roman" w:eastAsia="Times New Roman" w:hAnsi="Times New Roman" w:cs="Times New Roman"/>
          <w:kern w:val="0"/>
          <w14:ligatures w14:val="none"/>
        </w:rPr>
        <w:t xml:space="preserve"> Officers slate for approval. </w:t>
      </w:r>
      <w:r w:rsidR="003D659E">
        <w:rPr>
          <w:rFonts w:ascii="Times New Roman" w:eastAsia="Times New Roman" w:hAnsi="Times New Roman" w:cs="Times New Roman"/>
          <w:kern w:val="0"/>
          <w14:ligatures w14:val="none"/>
        </w:rPr>
        <w:t>Jeff Wood</w:t>
      </w:r>
      <w:r w:rsidRPr="0043282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43282A">
        <w:rPr>
          <w:rFonts w:ascii="Times New Roman" w:eastAsia="Times New Roman" w:hAnsi="Times New Roman" w:cs="Times New Roman"/>
          <w:kern w:val="0"/>
          <w14:ligatures w14:val="none"/>
        </w:rPr>
        <w:t>motioned</w:t>
      </w:r>
      <w:proofErr w:type="gramEnd"/>
      <w:r w:rsidRPr="0043282A">
        <w:rPr>
          <w:rFonts w:ascii="Times New Roman" w:eastAsia="Times New Roman" w:hAnsi="Times New Roman" w:cs="Times New Roman"/>
          <w:kern w:val="0"/>
          <w14:ligatures w14:val="none"/>
        </w:rPr>
        <w:t xml:space="preserve"> for approval, seconded by </w:t>
      </w:r>
      <w:r w:rsidR="003D659E">
        <w:rPr>
          <w:rFonts w:ascii="Times New Roman" w:eastAsia="Times New Roman" w:hAnsi="Times New Roman" w:cs="Times New Roman"/>
          <w:kern w:val="0"/>
          <w14:ligatures w14:val="none"/>
        </w:rPr>
        <w:t>Lori Woods</w:t>
      </w:r>
      <w:r w:rsidRPr="0043282A">
        <w:rPr>
          <w:rFonts w:ascii="Times New Roman" w:eastAsia="Times New Roman" w:hAnsi="Times New Roman" w:cs="Times New Roman"/>
          <w:kern w:val="0"/>
          <w14:ligatures w14:val="none"/>
        </w:rPr>
        <w:t>. No Abstentions, motion passed.</w:t>
      </w:r>
    </w:p>
    <w:p w14:paraId="02679183" w14:textId="77777777" w:rsidR="0043282A" w:rsidRDefault="0043282A" w:rsidP="00DD1748">
      <w:pPr>
        <w:pStyle w:val="ListParagraph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35673E" w14:textId="77777777" w:rsidR="006B3F36" w:rsidRPr="006B1FCD" w:rsidRDefault="006B3F36" w:rsidP="006B3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4C6B4E7" w14:textId="55C08D24" w:rsidR="006B3F36" w:rsidRPr="006B1FCD" w:rsidRDefault="006B3F36" w:rsidP="006B3F36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ADJOURNMENT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President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Jennifer Perez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adjourned the meeting at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8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04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PM with no further business to conduct. </w:t>
      </w:r>
    </w:p>
    <w:p w14:paraId="4616D3AA" w14:textId="77777777" w:rsidR="006B3F36" w:rsidRPr="006B1FCD" w:rsidRDefault="006B3F36" w:rsidP="006B3F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4C3011D" w14:textId="77777777" w:rsidR="006B3F36" w:rsidRPr="00245357" w:rsidRDefault="006B3F36" w:rsidP="006B3F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Respectfully submitted by: </w:t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780EA600" w14:textId="77777777" w:rsidR="006B3F36" w:rsidRPr="00245357" w:rsidRDefault="006B3F36" w:rsidP="006B3F3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                      ___________________________________                                                         </w:t>
      </w:r>
    </w:p>
    <w:p w14:paraId="65034090" w14:textId="77777777" w:rsidR="006B3F36" w:rsidRPr="00245357" w:rsidRDefault="006B3F36" w:rsidP="006B3F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John Erickson, Secretary/Treasurer   </w:t>
      </w:r>
    </w:p>
    <w:p w14:paraId="48D0CA2D" w14:textId="77777777" w:rsidR="006B3F36" w:rsidRPr="00245357" w:rsidRDefault="006B3F36" w:rsidP="006B3F36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Recorded by: Frank Rodarte, Administrative Specialist  </w:t>
      </w:r>
    </w:p>
    <w:p w14:paraId="0CE8EF7A" w14:textId="77777777" w:rsidR="006B3F36" w:rsidRDefault="006B3F36" w:rsidP="006B3F36"/>
    <w:p w14:paraId="42B544CF" w14:textId="77777777" w:rsidR="00DF70EC" w:rsidRDefault="00DF70EC"/>
    <w:sectPr w:rsidR="00DF70EC" w:rsidSect="006B3F36">
      <w:headerReference w:type="default" r:id="rId10"/>
      <w:footerReference w:type="default" r:id="rId11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49075" w14:textId="77777777" w:rsidR="00DD1748" w:rsidRDefault="00DD1748">
      <w:pPr>
        <w:spacing w:after="0" w:line="240" w:lineRule="auto"/>
      </w:pPr>
      <w:r>
        <w:separator/>
      </w:r>
    </w:p>
  </w:endnote>
  <w:endnote w:type="continuationSeparator" w:id="0">
    <w:p w14:paraId="53063508" w14:textId="77777777" w:rsidR="00DD1748" w:rsidRDefault="00DD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53B1" w14:textId="77777777" w:rsidR="00C918A2" w:rsidRPr="00C13224" w:rsidRDefault="00C918A2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22798ABD" w14:textId="77777777" w:rsidR="00C918A2" w:rsidRPr="00C13224" w:rsidRDefault="00C918A2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38F0" w14:textId="77777777" w:rsidR="00DD1748" w:rsidRDefault="00DD1748">
      <w:pPr>
        <w:spacing w:after="0" w:line="240" w:lineRule="auto"/>
      </w:pPr>
      <w:r>
        <w:separator/>
      </w:r>
    </w:p>
  </w:footnote>
  <w:footnote w:type="continuationSeparator" w:id="0">
    <w:p w14:paraId="078BB888" w14:textId="77777777" w:rsidR="00DD1748" w:rsidRDefault="00DD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C79A" w14:textId="77777777" w:rsidR="00C918A2" w:rsidRDefault="00C918A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1ED18B" wp14:editId="11599232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800EB"/>
    <w:multiLevelType w:val="hybridMultilevel"/>
    <w:tmpl w:val="AC829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36"/>
    <w:rsid w:val="003D659E"/>
    <w:rsid w:val="0043282A"/>
    <w:rsid w:val="006B3F36"/>
    <w:rsid w:val="007964FB"/>
    <w:rsid w:val="00C918A2"/>
    <w:rsid w:val="00DD1748"/>
    <w:rsid w:val="00DF70EC"/>
    <w:rsid w:val="00E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5988"/>
  <w15:chartTrackingRefBased/>
  <w15:docId w15:val="{2D51E75A-7223-4D14-860F-AF6C9D40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36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F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F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F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F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F3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F3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F3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F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F3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F36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F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6B3F3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3F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6B3F36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C0A7F-17AD-4CF3-953B-E0E3A94135D8}">
  <ds:schemaRefs>
    <ds:schemaRef ds:uri="http://schemas.microsoft.com/office/2006/metadata/properties"/>
    <ds:schemaRef ds:uri="http://schemas.microsoft.com/office/infopath/2007/PartnerControls"/>
    <ds:schemaRef ds:uri="15236ec6-c6ce-42d7-8546-f82adff29a0a"/>
    <ds:schemaRef ds:uri="553e2522-a07f-4255-a956-550b8b7add91"/>
  </ds:schemaRefs>
</ds:datastoreItem>
</file>

<file path=customXml/itemProps2.xml><?xml version="1.0" encoding="utf-8"?>
<ds:datastoreItem xmlns:ds="http://schemas.openxmlformats.org/officeDocument/2006/customXml" ds:itemID="{1BE950F4-AA85-427B-B71E-F67266BB1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F3A41-9959-4A9E-A855-A6402882A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e2522-a07f-4255-a956-550b8b7add91"/>
    <ds:schemaRef ds:uri="15236ec6-c6ce-42d7-8546-f82adff29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4</cp:revision>
  <dcterms:created xsi:type="dcterms:W3CDTF">2025-05-16T08:11:00Z</dcterms:created>
  <dcterms:modified xsi:type="dcterms:W3CDTF">2025-05-29T17:33:00Z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  <property fmtid="{D5CDD505-2E9C-101B-9397-08002B2CF9AE}" pid="3" name="MediaServiceImageTags">
    <vt:lpwstr/>
  </property>
</Properties>
</file>